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41949" w14:textId="77777777" w:rsidR="0094430B" w:rsidRDefault="0094430B" w:rsidP="0094430B">
      <w:pPr>
        <w:jc w:val="center"/>
        <w:rPr>
          <w:color w:val="000000"/>
          <w:sz w:val="27"/>
          <w:szCs w:val="27"/>
          <w:lang w:val="ru-RU"/>
        </w:rPr>
      </w:pPr>
      <w:r>
        <w:rPr>
          <w:rFonts w:ascii="Arial" w:hAnsi="Arial" w:cs="Arial"/>
          <w:b/>
          <w:bCs/>
          <w:color w:val="000000"/>
          <w:sz w:val="48"/>
          <w:szCs w:val="48"/>
        </w:rPr>
        <w:t xml:space="preserve">Модифікації </w:t>
      </w:r>
      <w:proofErr w:type="spellStart"/>
      <w:r>
        <w:rPr>
          <w:rFonts w:ascii="Arial" w:hAnsi="Arial" w:cs="Arial"/>
          <w:b/>
          <w:bCs/>
          <w:color w:val="000000"/>
          <w:sz w:val="48"/>
          <w:szCs w:val="48"/>
        </w:rPr>
        <w:t>однокотушкового</w:t>
      </w:r>
      <w:proofErr w:type="spellEnd"/>
      <w:r>
        <w:rPr>
          <w:rFonts w:ascii="Arial" w:hAnsi="Arial" w:cs="Arial"/>
          <w:b/>
          <w:bCs/>
          <w:color w:val="000000"/>
          <w:sz w:val="48"/>
          <w:szCs w:val="48"/>
        </w:rPr>
        <w:t xml:space="preserve"> Z-матчу для частоти 1,8 МГц</w:t>
      </w:r>
    </w:p>
    <w:p w14:paraId="7DBABB04" w14:textId="77777777" w:rsidR="0094430B" w:rsidRDefault="0094430B" w:rsidP="0094430B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14:paraId="7FA57CD0" w14:textId="77777777" w:rsidR="0094430B" w:rsidRDefault="0094430B" w:rsidP="0094430B">
      <w:pPr>
        <w:jc w:val="center"/>
        <w:rPr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від </w:t>
      </w: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Ллойда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Батлера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VK5BR</w:t>
      </w:r>
    </w:p>
    <w:p w14:paraId="0AB23B37" w14:textId="77777777" w:rsidR="0094430B" w:rsidRDefault="0094430B" w:rsidP="0094430B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14:paraId="72966600" w14:textId="77777777" w:rsidR="0094430B" w:rsidRPr="00B84AA2" w:rsidRDefault="0094430B" w:rsidP="0094430B">
      <w:pPr>
        <w:pStyle w:val="a4"/>
        <w:rPr>
          <w:color w:val="000000"/>
          <w:sz w:val="32"/>
          <w:szCs w:val="32"/>
        </w:rPr>
      </w:pPr>
      <w:proofErr w:type="spellStart"/>
      <w:r w:rsidRPr="00B84AA2">
        <w:rPr>
          <w:color w:val="000000"/>
          <w:sz w:val="32"/>
          <w:szCs w:val="32"/>
        </w:rPr>
        <w:t>Базовий</w:t>
      </w:r>
      <w:proofErr w:type="spellEnd"/>
      <w:r w:rsidRPr="00B84AA2">
        <w:rPr>
          <w:color w:val="000000"/>
          <w:sz w:val="32"/>
          <w:szCs w:val="32"/>
        </w:rPr>
        <w:t> </w:t>
      </w:r>
      <w:proofErr w:type="spellStart"/>
      <w:r w:rsidRPr="00B84AA2">
        <w:rPr>
          <w:color w:val="000000"/>
          <w:sz w:val="32"/>
          <w:szCs w:val="32"/>
        </w:rPr>
        <w:fldChar w:fldCharType="begin"/>
      </w:r>
      <w:r w:rsidRPr="00B84AA2">
        <w:rPr>
          <w:color w:val="000000"/>
          <w:sz w:val="32"/>
          <w:szCs w:val="32"/>
        </w:rPr>
        <w:instrText xml:space="preserve"> HYPERLINK "https://www.ahars.au/vk5br/ZMatch/SingleCoilZMatch.html" </w:instrText>
      </w:r>
      <w:r w:rsidRPr="00B84AA2">
        <w:rPr>
          <w:color w:val="000000"/>
          <w:sz w:val="32"/>
          <w:szCs w:val="32"/>
        </w:rPr>
        <w:fldChar w:fldCharType="separate"/>
      </w:r>
      <w:r w:rsidRPr="00B84AA2">
        <w:rPr>
          <w:rStyle w:val="a5"/>
          <w:sz w:val="32"/>
          <w:szCs w:val="32"/>
        </w:rPr>
        <w:t>однокотушковий</w:t>
      </w:r>
      <w:proofErr w:type="spellEnd"/>
      <w:r w:rsidRPr="00B84AA2">
        <w:rPr>
          <w:rStyle w:val="a5"/>
          <w:sz w:val="32"/>
          <w:szCs w:val="32"/>
        </w:rPr>
        <w:t xml:space="preserve"> Z-</w:t>
      </w:r>
      <w:proofErr w:type="spellStart"/>
      <w:r w:rsidRPr="00B84AA2">
        <w:rPr>
          <w:rStyle w:val="a5"/>
          <w:sz w:val="32"/>
          <w:szCs w:val="32"/>
        </w:rPr>
        <w:t>подібний</w:t>
      </w:r>
      <w:proofErr w:type="spellEnd"/>
      <w:r w:rsidRPr="00B84AA2">
        <w:rPr>
          <w:rStyle w:val="a5"/>
          <w:sz w:val="32"/>
          <w:szCs w:val="32"/>
        </w:rPr>
        <w:t xml:space="preserve"> </w:t>
      </w:r>
      <w:proofErr w:type="spellStart"/>
      <w:r w:rsidRPr="00B84AA2">
        <w:rPr>
          <w:rStyle w:val="a5"/>
          <w:sz w:val="32"/>
          <w:szCs w:val="32"/>
        </w:rPr>
        <w:t>антенний</w:t>
      </w:r>
      <w:proofErr w:type="spellEnd"/>
      <w:r w:rsidRPr="00B84AA2">
        <w:rPr>
          <w:rStyle w:val="a5"/>
          <w:sz w:val="32"/>
          <w:szCs w:val="32"/>
        </w:rPr>
        <w:t xml:space="preserve"> </w:t>
      </w:r>
      <w:proofErr w:type="spellStart"/>
      <w:r w:rsidRPr="00B84AA2">
        <w:rPr>
          <w:rStyle w:val="a5"/>
          <w:sz w:val="32"/>
          <w:szCs w:val="32"/>
        </w:rPr>
        <w:t>дросель</w:t>
      </w:r>
      <w:proofErr w:type="spellEnd"/>
      <w:r w:rsidRPr="00B84AA2">
        <w:rPr>
          <w:rStyle w:val="a5"/>
          <w:sz w:val="32"/>
          <w:szCs w:val="32"/>
        </w:rPr>
        <w:t xml:space="preserve">, про </w:t>
      </w:r>
      <w:proofErr w:type="spellStart"/>
      <w:r w:rsidRPr="00B84AA2">
        <w:rPr>
          <w:rStyle w:val="a5"/>
          <w:sz w:val="32"/>
          <w:szCs w:val="32"/>
        </w:rPr>
        <w:t>який</w:t>
      </w:r>
      <w:proofErr w:type="spellEnd"/>
      <w:r w:rsidRPr="00B84AA2">
        <w:rPr>
          <w:rStyle w:val="a5"/>
          <w:sz w:val="32"/>
          <w:szCs w:val="32"/>
        </w:rPr>
        <w:t xml:space="preserve"> </w:t>
      </w:r>
      <w:proofErr w:type="spellStart"/>
      <w:r w:rsidRPr="00B84AA2">
        <w:rPr>
          <w:rStyle w:val="a5"/>
          <w:sz w:val="32"/>
          <w:szCs w:val="32"/>
        </w:rPr>
        <w:t>йшлося</w:t>
      </w:r>
      <w:proofErr w:type="spellEnd"/>
      <w:r w:rsidRPr="00B84AA2">
        <w:rPr>
          <w:rStyle w:val="a5"/>
          <w:sz w:val="32"/>
          <w:szCs w:val="32"/>
        </w:rPr>
        <w:t xml:space="preserve"> в </w:t>
      </w:r>
      <w:proofErr w:type="spellStart"/>
      <w:r w:rsidRPr="00B84AA2">
        <w:rPr>
          <w:rStyle w:val="a5"/>
          <w:sz w:val="32"/>
          <w:szCs w:val="32"/>
        </w:rPr>
        <w:t>попередній</w:t>
      </w:r>
      <w:proofErr w:type="spellEnd"/>
      <w:r w:rsidRPr="00B84AA2">
        <w:rPr>
          <w:rStyle w:val="a5"/>
          <w:sz w:val="32"/>
          <w:szCs w:val="32"/>
        </w:rPr>
        <w:t xml:space="preserve"> </w:t>
      </w:r>
      <w:proofErr w:type="spellStart"/>
      <w:r w:rsidRPr="00B84AA2">
        <w:rPr>
          <w:rStyle w:val="a5"/>
          <w:sz w:val="32"/>
          <w:szCs w:val="32"/>
        </w:rPr>
        <w:t>статті</w:t>
      </w:r>
      <w:proofErr w:type="spellEnd"/>
      <w:r w:rsidRPr="00B84AA2">
        <w:rPr>
          <w:rStyle w:val="a5"/>
          <w:sz w:val="32"/>
          <w:szCs w:val="32"/>
        </w:rPr>
        <w:t>,</w:t>
      </w:r>
      <w:r w:rsidRPr="00B84AA2">
        <w:rPr>
          <w:color w:val="000000"/>
          <w:sz w:val="32"/>
          <w:szCs w:val="32"/>
        </w:rPr>
        <w:fldChar w:fldCharType="end"/>
      </w:r>
      <w:r w:rsidRPr="00B84AA2">
        <w:rPr>
          <w:color w:val="000000"/>
          <w:sz w:val="32"/>
          <w:szCs w:val="32"/>
        </w:rPr>
        <w:t> </w:t>
      </w:r>
      <w:proofErr w:type="spellStart"/>
      <w:r w:rsidRPr="00B84AA2">
        <w:rPr>
          <w:color w:val="000000"/>
          <w:sz w:val="32"/>
          <w:szCs w:val="32"/>
        </w:rPr>
        <w:t>ніколи</w:t>
      </w:r>
      <w:proofErr w:type="spellEnd"/>
      <w:r w:rsidRPr="00B84AA2">
        <w:rPr>
          <w:color w:val="000000"/>
          <w:sz w:val="32"/>
          <w:szCs w:val="32"/>
        </w:rPr>
        <w:t xml:space="preserve"> не </w:t>
      </w:r>
      <w:proofErr w:type="spellStart"/>
      <w:r w:rsidRPr="00B84AA2">
        <w:rPr>
          <w:color w:val="000000"/>
          <w:sz w:val="32"/>
          <w:szCs w:val="32"/>
        </w:rPr>
        <w:t>призначався</w:t>
      </w:r>
      <w:proofErr w:type="spellEnd"/>
      <w:r w:rsidRPr="00B84AA2">
        <w:rPr>
          <w:color w:val="000000"/>
          <w:sz w:val="32"/>
          <w:szCs w:val="32"/>
        </w:rPr>
        <w:t xml:space="preserve"> для </w:t>
      </w:r>
      <w:proofErr w:type="spellStart"/>
      <w:r w:rsidRPr="00B84AA2">
        <w:rPr>
          <w:color w:val="000000"/>
          <w:sz w:val="32"/>
          <w:szCs w:val="32"/>
        </w:rPr>
        <w:t>роботи</w:t>
      </w:r>
      <w:proofErr w:type="spellEnd"/>
      <w:r w:rsidRPr="00B84AA2">
        <w:rPr>
          <w:color w:val="000000"/>
          <w:sz w:val="32"/>
          <w:szCs w:val="32"/>
        </w:rPr>
        <w:t xml:space="preserve"> на </w:t>
      </w:r>
      <w:proofErr w:type="spellStart"/>
      <w:r w:rsidRPr="00B84AA2">
        <w:rPr>
          <w:color w:val="000000"/>
          <w:sz w:val="32"/>
          <w:szCs w:val="32"/>
        </w:rPr>
        <w:t>частоті</w:t>
      </w:r>
      <w:proofErr w:type="spellEnd"/>
      <w:r w:rsidRPr="00B84AA2">
        <w:rPr>
          <w:color w:val="000000"/>
          <w:sz w:val="32"/>
          <w:szCs w:val="32"/>
        </w:rPr>
        <w:t xml:space="preserve"> 1,8 МГц. </w:t>
      </w:r>
      <w:proofErr w:type="spellStart"/>
      <w:r w:rsidRPr="00B84AA2">
        <w:rPr>
          <w:color w:val="000000"/>
          <w:sz w:val="32"/>
          <w:szCs w:val="32"/>
        </w:rPr>
        <w:t>Однак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його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можна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змусити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працювати</w:t>
      </w:r>
      <w:proofErr w:type="spellEnd"/>
      <w:r w:rsidRPr="00B84AA2">
        <w:rPr>
          <w:color w:val="000000"/>
          <w:sz w:val="32"/>
          <w:szCs w:val="32"/>
        </w:rPr>
        <w:t xml:space="preserve"> на </w:t>
      </w:r>
      <w:proofErr w:type="spellStart"/>
      <w:r w:rsidRPr="00B84AA2">
        <w:rPr>
          <w:color w:val="000000"/>
          <w:sz w:val="32"/>
          <w:szCs w:val="32"/>
        </w:rPr>
        <w:t>цьому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діапазоні</w:t>
      </w:r>
      <w:proofErr w:type="spellEnd"/>
      <w:r w:rsidRPr="00B84AA2">
        <w:rPr>
          <w:color w:val="000000"/>
          <w:sz w:val="32"/>
          <w:szCs w:val="32"/>
        </w:rPr>
        <w:t xml:space="preserve">, додавши </w:t>
      </w:r>
      <w:proofErr w:type="spellStart"/>
      <w:r w:rsidRPr="00B84AA2">
        <w:rPr>
          <w:color w:val="000000"/>
          <w:sz w:val="32"/>
          <w:szCs w:val="32"/>
        </w:rPr>
        <w:t>ємність</w:t>
      </w:r>
      <w:proofErr w:type="spellEnd"/>
      <w:r w:rsidRPr="00B84AA2">
        <w:rPr>
          <w:color w:val="000000"/>
          <w:sz w:val="32"/>
          <w:szCs w:val="32"/>
        </w:rPr>
        <w:t xml:space="preserve"> до </w:t>
      </w:r>
      <w:proofErr w:type="spellStart"/>
      <w:r w:rsidRPr="00B84AA2">
        <w:rPr>
          <w:color w:val="000000"/>
          <w:sz w:val="32"/>
          <w:szCs w:val="32"/>
        </w:rPr>
        <w:t>двох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настроювальних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компонентів</w:t>
      </w:r>
      <w:proofErr w:type="spellEnd"/>
      <w:r w:rsidRPr="00B84AA2">
        <w:rPr>
          <w:color w:val="000000"/>
          <w:sz w:val="32"/>
          <w:szCs w:val="32"/>
        </w:rPr>
        <w:t xml:space="preserve">. </w:t>
      </w:r>
      <w:proofErr w:type="spellStart"/>
      <w:r w:rsidRPr="00B84AA2">
        <w:rPr>
          <w:color w:val="000000"/>
          <w:sz w:val="32"/>
          <w:szCs w:val="32"/>
        </w:rPr>
        <w:t>Випробування</w:t>
      </w:r>
      <w:proofErr w:type="spellEnd"/>
      <w:r w:rsidRPr="00B84AA2">
        <w:rPr>
          <w:color w:val="000000"/>
          <w:sz w:val="32"/>
          <w:szCs w:val="32"/>
        </w:rPr>
        <w:t xml:space="preserve"> показали, </w:t>
      </w:r>
      <w:proofErr w:type="spellStart"/>
      <w:r w:rsidRPr="00B84AA2">
        <w:rPr>
          <w:color w:val="000000"/>
          <w:sz w:val="32"/>
          <w:szCs w:val="32"/>
        </w:rPr>
        <w:t>що</w:t>
      </w:r>
      <w:proofErr w:type="spellEnd"/>
      <w:r w:rsidRPr="00B84AA2">
        <w:rPr>
          <w:color w:val="000000"/>
          <w:sz w:val="32"/>
          <w:szCs w:val="32"/>
        </w:rPr>
        <w:t xml:space="preserve"> для </w:t>
      </w:r>
      <w:proofErr w:type="spellStart"/>
      <w:r w:rsidRPr="00B84AA2">
        <w:rPr>
          <w:color w:val="000000"/>
          <w:sz w:val="32"/>
          <w:szCs w:val="32"/>
        </w:rPr>
        <w:t>роботи</w:t>
      </w:r>
      <w:proofErr w:type="spellEnd"/>
      <w:r w:rsidRPr="00B84AA2">
        <w:rPr>
          <w:color w:val="000000"/>
          <w:sz w:val="32"/>
          <w:szCs w:val="32"/>
        </w:rPr>
        <w:t xml:space="preserve"> на </w:t>
      </w:r>
      <w:proofErr w:type="spellStart"/>
      <w:r w:rsidRPr="00B84AA2">
        <w:rPr>
          <w:color w:val="000000"/>
          <w:sz w:val="32"/>
          <w:szCs w:val="32"/>
        </w:rPr>
        <w:t>цій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частоті</w:t>
      </w:r>
      <w:proofErr w:type="spellEnd"/>
      <w:r w:rsidRPr="00B84AA2">
        <w:rPr>
          <w:color w:val="000000"/>
          <w:sz w:val="32"/>
          <w:szCs w:val="32"/>
        </w:rPr>
        <w:t xml:space="preserve"> з опором </w:t>
      </w:r>
      <w:proofErr w:type="spellStart"/>
      <w:r w:rsidRPr="00B84AA2">
        <w:rPr>
          <w:color w:val="000000"/>
          <w:sz w:val="32"/>
          <w:szCs w:val="32"/>
        </w:rPr>
        <w:t>навантаження</w:t>
      </w:r>
      <w:proofErr w:type="spellEnd"/>
      <w:r w:rsidRPr="00B84AA2">
        <w:rPr>
          <w:color w:val="000000"/>
          <w:sz w:val="32"/>
          <w:szCs w:val="32"/>
        </w:rPr>
        <w:t xml:space="preserve"> до 10 Ом </w:t>
      </w:r>
      <w:proofErr w:type="spellStart"/>
      <w:r w:rsidRPr="00B84AA2">
        <w:rPr>
          <w:color w:val="000000"/>
          <w:sz w:val="32"/>
          <w:szCs w:val="32"/>
        </w:rPr>
        <w:t>потрібні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конденсатори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ємністю</w:t>
      </w:r>
      <w:proofErr w:type="spellEnd"/>
      <w:r w:rsidRPr="00B84AA2">
        <w:rPr>
          <w:color w:val="000000"/>
          <w:sz w:val="32"/>
          <w:szCs w:val="32"/>
        </w:rPr>
        <w:t xml:space="preserve"> до 1100 пФ для </w:t>
      </w:r>
      <w:proofErr w:type="spellStart"/>
      <w:r w:rsidRPr="00B84AA2">
        <w:rPr>
          <w:color w:val="000000"/>
          <w:sz w:val="32"/>
          <w:szCs w:val="32"/>
        </w:rPr>
        <w:t>послідовного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вхідного</w:t>
      </w:r>
      <w:proofErr w:type="spellEnd"/>
      <w:r w:rsidRPr="00B84AA2">
        <w:rPr>
          <w:color w:val="000000"/>
          <w:sz w:val="32"/>
          <w:szCs w:val="32"/>
        </w:rPr>
        <w:t xml:space="preserve"> кола та до 950 пФ, </w:t>
      </w:r>
      <w:proofErr w:type="spellStart"/>
      <w:r w:rsidRPr="00B84AA2">
        <w:rPr>
          <w:color w:val="000000"/>
          <w:sz w:val="32"/>
          <w:szCs w:val="32"/>
        </w:rPr>
        <w:t>шунтовані</w:t>
      </w:r>
      <w:proofErr w:type="spellEnd"/>
      <w:r w:rsidRPr="00B84AA2">
        <w:rPr>
          <w:color w:val="000000"/>
          <w:sz w:val="32"/>
          <w:szCs w:val="32"/>
        </w:rPr>
        <w:t xml:space="preserve"> через </w:t>
      </w:r>
      <w:proofErr w:type="spellStart"/>
      <w:r w:rsidRPr="00B84AA2">
        <w:rPr>
          <w:color w:val="000000"/>
          <w:sz w:val="32"/>
          <w:szCs w:val="32"/>
        </w:rPr>
        <w:t>первинну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котушку</w:t>
      </w:r>
      <w:proofErr w:type="spellEnd"/>
      <w:r w:rsidRPr="00B84AA2">
        <w:rPr>
          <w:color w:val="000000"/>
          <w:sz w:val="32"/>
          <w:szCs w:val="32"/>
        </w:rPr>
        <w:t xml:space="preserve">. </w:t>
      </w:r>
      <w:proofErr w:type="spellStart"/>
      <w:r w:rsidRPr="00B84AA2">
        <w:rPr>
          <w:color w:val="000000"/>
          <w:sz w:val="32"/>
          <w:szCs w:val="32"/>
        </w:rPr>
        <w:t>Криві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що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ілюструють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це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були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включені</w:t>
      </w:r>
      <w:proofErr w:type="spellEnd"/>
      <w:r w:rsidRPr="00B84AA2">
        <w:rPr>
          <w:color w:val="000000"/>
          <w:sz w:val="32"/>
          <w:szCs w:val="32"/>
        </w:rPr>
        <w:t xml:space="preserve"> до </w:t>
      </w:r>
      <w:proofErr w:type="spellStart"/>
      <w:r w:rsidRPr="00B84AA2">
        <w:rPr>
          <w:color w:val="000000"/>
          <w:sz w:val="32"/>
          <w:szCs w:val="32"/>
        </w:rPr>
        <w:t>моєї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статті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опублікованої</w:t>
      </w:r>
      <w:proofErr w:type="spellEnd"/>
      <w:r w:rsidRPr="00B84AA2">
        <w:rPr>
          <w:color w:val="000000"/>
          <w:sz w:val="32"/>
          <w:szCs w:val="32"/>
        </w:rPr>
        <w:t xml:space="preserve"> в </w:t>
      </w:r>
      <w:proofErr w:type="spellStart"/>
      <w:r w:rsidRPr="00B84AA2">
        <w:rPr>
          <w:color w:val="000000"/>
          <w:sz w:val="32"/>
          <w:szCs w:val="32"/>
        </w:rPr>
        <w:t>журналі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Amateur</w:t>
      </w:r>
      <w:proofErr w:type="spellEnd"/>
      <w:r w:rsidRPr="00B84AA2">
        <w:rPr>
          <w:color w:val="000000"/>
          <w:sz w:val="32"/>
          <w:szCs w:val="32"/>
        </w:rPr>
        <w:t xml:space="preserve"> Radio у </w:t>
      </w:r>
      <w:proofErr w:type="spellStart"/>
      <w:r w:rsidRPr="00B84AA2">
        <w:rPr>
          <w:color w:val="000000"/>
          <w:sz w:val="32"/>
          <w:szCs w:val="32"/>
        </w:rPr>
        <w:t>травні</w:t>
      </w:r>
      <w:proofErr w:type="spellEnd"/>
      <w:r w:rsidRPr="00B84AA2">
        <w:rPr>
          <w:color w:val="000000"/>
          <w:sz w:val="32"/>
          <w:szCs w:val="32"/>
        </w:rPr>
        <w:t xml:space="preserve"> 1993 року. </w:t>
      </w:r>
      <w:proofErr w:type="spellStart"/>
      <w:r w:rsidRPr="00B84AA2">
        <w:rPr>
          <w:color w:val="000000"/>
          <w:sz w:val="32"/>
          <w:szCs w:val="32"/>
        </w:rPr>
        <w:t>Що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стосується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шунтуючої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ємності</w:t>
      </w:r>
      <w:proofErr w:type="spellEnd"/>
      <w:r w:rsidRPr="00B84AA2">
        <w:rPr>
          <w:color w:val="000000"/>
          <w:sz w:val="32"/>
          <w:szCs w:val="32"/>
        </w:rPr>
        <w:t xml:space="preserve">, то вона </w:t>
      </w:r>
      <w:proofErr w:type="spellStart"/>
      <w:r w:rsidRPr="00B84AA2">
        <w:rPr>
          <w:color w:val="000000"/>
          <w:sz w:val="32"/>
          <w:szCs w:val="32"/>
        </w:rPr>
        <w:t>додається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лише</w:t>
      </w:r>
      <w:proofErr w:type="spellEnd"/>
      <w:r w:rsidRPr="00B84AA2">
        <w:rPr>
          <w:color w:val="000000"/>
          <w:sz w:val="32"/>
          <w:szCs w:val="32"/>
        </w:rPr>
        <w:t xml:space="preserve"> до </w:t>
      </w:r>
      <w:proofErr w:type="spellStart"/>
      <w:r w:rsidRPr="00B84AA2">
        <w:rPr>
          <w:color w:val="000000"/>
          <w:sz w:val="32"/>
          <w:szCs w:val="32"/>
        </w:rPr>
        <w:t>значення</w:t>
      </w:r>
      <w:proofErr w:type="spellEnd"/>
      <w:r w:rsidRPr="00B84AA2">
        <w:rPr>
          <w:color w:val="000000"/>
          <w:sz w:val="32"/>
          <w:szCs w:val="32"/>
        </w:rPr>
        <w:t xml:space="preserve"> на </w:t>
      </w:r>
      <w:proofErr w:type="spellStart"/>
      <w:r w:rsidRPr="00B84AA2">
        <w:rPr>
          <w:color w:val="000000"/>
          <w:sz w:val="32"/>
          <w:szCs w:val="32"/>
        </w:rPr>
        <w:t>всій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котушці</w:t>
      </w:r>
      <w:proofErr w:type="spellEnd"/>
      <w:r w:rsidRPr="00B84AA2">
        <w:rPr>
          <w:color w:val="000000"/>
          <w:sz w:val="32"/>
          <w:szCs w:val="32"/>
        </w:rPr>
        <w:t xml:space="preserve">, і </w:t>
      </w:r>
      <w:proofErr w:type="spellStart"/>
      <w:r w:rsidRPr="00B84AA2">
        <w:rPr>
          <w:color w:val="000000"/>
          <w:sz w:val="32"/>
          <w:szCs w:val="32"/>
        </w:rPr>
        <w:t>нічого</w:t>
      </w:r>
      <w:proofErr w:type="spellEnd"/>
      <w:r w:rsidRPr="00B84AA2">
        <w:rPr>
          <w:color w:val="000000"/>
          <w:sz w:val="32"/>
          <w:szCs w:val="32"/>
        </w:rPr>
        <w:t xml:space="preserve"> не </w:t>
      </w:r>
      <w:proofErr w:type="spellStart"/>
      <w:r w:rsidRPr="00B84AA2">
        <w:rPr>
          <w:color w:val="000000"/>
          <w:sz w:val="32"/>
          <w:szCs w:val="32"/>
        </w:rPr>
        <w:t>додається</w:t>
      </w:r>
      <w:proofErr w:type="spellEnd"/>
      <w:r w:rsidRPr="00B84AA2">
        <w:rPr>
          <w:color w:val="000000"/>
          <w:sz w:val="32"/>
          <w:szCs w:val="32"/>
        </w:rPr>
        <w:t xml:space="preserve"> в </w:t>
      </w:r>
      <w:proofErr w:type="spellStart"/>
      <w:r w:rsidRPr="00B84AA2">
        <w:rPr>
          <w:color w:val="000000"/>
          <w:sz w:val="32"/>
          <w:szCs w:val="32"/>
        </w:rPr>
        <w:t>центрі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котушки</w:t>
      </w:r>
      <w:proofErr w:type="spellEnd"/>
      <w:r w:rsidRPr="00B84AA2">
        <w:rPr>
          <w:color w:val="000000"/>
          <w:sz w:val="32"/>
          <w:szCs w:val="32"/>
        </w:rPr>
        <w:t xml:space="preserve">. </w:t>
      </w:r>
      <w:proofErr w:type="spellStart"/>
      <w:r w:rsidRPr="00B84AA2">
        <w:rPr>
          <w:color w:val="000000"/>
          <w:sz w:val="32"/>
          <w:szCs w:val="32"/>
        </w:rPr>
        <w:t>Криві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були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побудовані</w:t>
      </w:r>
      <w:proofErr w:type="spellEnd"/>
      <w:r w:rsidRPr="00B84AA2">
        <w:rPr>
          <w:color w:val="000000"/>
          <w:sz w:val="32"/>
          <w:szCs w:val="32"/>
        </w:rPr>
        <w:t xml:space="preserve"> для </w:t>
      </w:r>
      <w:proofErr w:type="spellStart"/>
      <w:r w:rsidRPr="00B84AA2">
        <w:rPr>
          <w:color w:val="000000"/>
          <w:sz w:val="32"/>
          <w:szCs w:val="32"/>
        </w:rPr>
        <w:t>повного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діапазону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навантаження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від</w:t>
      </w:r>
      <w:proofErr w:type="spellEnd"/>
      <w:r w:rsidRPr="00B84AA2">
        <w:rPr>
          <w:color w:val="000000"/>
          <w:sz w:val="32"/>
          <w:szCs w:val="32"/>
        </w:rPr>
        <w:t xml:space="preserve"> 10 до 2000 Ом, </w:t>
      </w:r>
      <w:proofErr w:type="spellStart"/>
      <w:r w:rsidRPr="00B84AA2">
        <w:rPr>
          <w:color w:val="000000"/>
          <w:sz w:val="32"/>
          <w:szCs w:val="32"/>
        </w:rPr>
        <w:t>хоча</w:t>
      </w:r>
      <w:proofErr w:type="spellEnd"/>
      <w:r w:rsidRPr="00B84AA2">
        <w:rPr>
          <w:color w:val="000000"/>
          <w:sz w:val="32"/>
          <w:szCs w:val="32"/>
        </w:rPr>
        <w:t xml:space="preserve"> для </w:t>
      </w:r>
      <w:proofErr w:type="spellStart"/>
      <w:r w:rsidRPr="00B84AA2">
        <w:rPr>
          <w:color w:val="000000"/>
          <w:sz w:val="32"/>
          <w:szCs w:val="32"/>
        </w:rPr>
        <w:t>більшості</w:t>
      </w:r>
      <w:proofErr w:type="spellEnd"/>
      <w:r w:rsidRPr="00B84AA2">
        <w:rPr>
          <w:color w:val="000000"/>
          <w:sz w:val="32"/>
          <w:szCs w:val="32"/>
        </w:rPr>
        <w:t xml:space="preserve"> з нас, з </w:t>
      </w:r>
      <w:proofErr w:type="spellStart"/>
      <w:r w:rsidRPr="00B84AA2">
        <w:rPr>
          <w:color w:val="000000"/>
          <w:sz w:val="32"/>
          <w:szCs w:val="32"/>
        </w:rPr>
        <w:t>електрично</w:t>
      </w:r>
      <w:proofErr w:type="spellEnd"/>
      <w:r w:rsidRPr="00B84AA2">
        <w:rPr>
          <w:color w:val="000000"/>
          <w:sz w:val="32"/>
          <w:szCs w:val="32"/>
        </w:rPr>
        <w:t xml:space="preserve"> короткими </w:t>
      </w:r>
      <w:proofErr w:type="spellStart"/>
      <w:r w:rsidRPr="00B84AA2">
        <w:rPr>
          <w:color w:val="000000"/>
          <w:sz w:val="32"/>
          <w:szCs w:val="32"/>
        </w:rPr>
        <w:t>антенами</w:t>
      </w:r>
      <w:proofErr w:type="spellEnd"/>
      <w:r w:rsidRPr="00B84AA2">
        <w:rPr>
          <w:color w:val="000000"/>
          <w:sz w:val="32"/>
          <w:szCs w:val="32"/>
        </w:rPr>
        <w:t xml:space="preserve"> на </w:t>
      </w:r>
      <w:proofErr w:type="spellStart"/>
      <w:r w:rsidRPr="00B84AA2">
        <w:rPr>
          <w:color w:val="000000"/>
          <w:sz w:val="32"/>
          <w:szCs w:val="32"/>
        </w:rPr>
        <w:t>цьому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діапазоні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опір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вище</w:t>
      </w:r>
      <w:proofErr w:type="spellEnd"/>
      <w:r w:rsidRPr="00B84AA2">
        <w:rPr>
          <w:color w:val="000000"/>
          <w:sz w:val="32"/>
          <w:szCs w:val="32"/>
        </w:rPr>
        <w:t xml:space="preserve"> 50 Ом, </w:t>
      </w:r>
      <w:proofErr w:type="spellStart"/>
      <w:r w:rsidRPr="00B84AA2">
        <w:rPr>
          <w:color w:val="000000"/>
          <w:sz w:val="32"/>
          <w:szCs w:val="32"/>
        </w:rPr>
        <w:t>ймовірно</w:t>
      </w:r>
      <w:proofErr w:type="spellEnd"/>
      <w:r w:rsidRPr="00B84AA2">
        <w:rPr>
          <w:color w:val="000000"/>
          <w:sz w:val="32"/>
          <w:szCs w:val="32"/>
        </w:rPr>
        <w:t xml:space="preserve">, не </w:t>
      </w:r>
      <w:proofErr w:type="spellStart"/>
      <w:r w:rsidRPr="00B84AA2">
        <w:rPr>
          <w:color w:val="000000"/>
          <w:sz w:val="32"/>
          <w:szCs w:val="32"/>
        </w:rPr>
        <w:t>має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значення</w:t>
      </w:r>
      <w:proofErr w:type="spellEnd"/>
      <w:r w:rsidRPr="00B84AA2">
        <w:rPr>
          <w:color w:val="000000"/>
          <w:sz w:val="32"/>
          <w:szCs w:val="32"/>
        </w:rPr>
        <w:t>.</w:t>
      </w:r>
    </w:p>
    <w:p w14:paraId="0ED3F09C" w14:textId="77777777" w:rsidR="0094430B" w:rsidRDefault="0094430B" w:rsidP="0094430B">
      <w:pPr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6AF23EBD" wp14:editId="6A5DBD10">
            <wp:extent cx="4737100" cy="246380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245A5" w14:textId="77777777" w:rsidR="0094430B" w:rsidRDefault="0094430B" w:rsidP="0094430B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14:paraId="7EF6B4E3" w14:textId="77777777" w:rsidR="0094430B" w:rsidRDefault="0094430B" w:rsidP="0094430B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Рисунок 1. Схема електричного кола</w:t>
      </w:r>
    </w:p>
    <w:p w14:paraId="598662AC" w14:textId="77777777" w:rsidR="0094430B" w:rsidRDefault="0094430B" w:rsidP="0094430B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14:paraId="13844438" w14:textId="77777777" w:rsidR="0094430B" w:rsidRPr="00B84AA2" w:rsidRDefault="0094430B" w:rsidP="0094430B">
      <w:pPr>
        <w:pStyle w:val="a4"/>
        <w:rPr>
          <w:color w:val="000000"/>
          <w:sz w:val="32"/>
          <w:szCs w:val="32"/>
        </w:rPr>
      </w:pPr>
      <w:proofErr w:type="gramStart"/>
      <w:r w:rsidRPr="00B84AA2">
        <w:rPr>
          <w:color w:val="000000"/>
          <w:sz w:val="32"/>
          <w:szCs w:val="32"/>
        </w:rPr>
        <w:t>На рисунку</w:t>
      </w:r>
      <w:proofErr w:type="gramEnd"/>
      <w:r w:rsidRPr="00B84AA2">
        <w:rPr>
          <w:color w:val="000000"/>
          <w:sz w:val="32"/>
          <w:szCs w:val="32"/>
        </w:rPr>
        <w:t xml:space="preserve"> 1 показано </w:t>
      </w:r>
      <w:proofErr w:type="spellStart"/>
      <w:r w:rsidRPr="00B84AA2">
        <w:rPr>
          <w:color w:val="000000"/>
          <w:sz w:val="32"/>
          <w:szCs w:val="32"/>
        </w:rPr>
        <w:t>оригінальну</w:t>
      </w:r>
      <w:proofErr w:type="spellEnd"/>
      <w:r w:rsidRPr="00B84AA2">
        <w:rPr>
          <w:color w:val="000000"/>
          <w:sz w:val="32"/>
          <w:szCs w:val="32"/>
        </w:rPr>
        <w:t xml:space="preserve"> схему Z Match, </w:t>
      </w:r>
      <w:proofErr w:type="spellStart"/>
      <w:r w:rsidRPr="00B84AA2">
        <w:rPr>
          <w:color w:val="000000"/>
          <w:sz w:val="32"/>
          <w:szCs w:val="32"/>
        </w:rPr>
        <w:t>модифіковану</w:t>
      </w:r>
      <w:proofErr w:type="spellEnd"/>
      <w:r w:rsidRPr="00B84AA2">
        <w:rPr>
          <w:color w:val="000000"/>
          <w:sz w:val="32"/>
          <w:szCs w:val="32"/>
        </w:rPr>
        <w:t xml:space="preserve"> для </w:t>
      </w:r>
      <w:proofErr w:type="spellStart"/>
      <w:r w:rsidRPr="00B84AA2">
        <w:rPr>
          <w:color w:val="000000"/>
          <w:sz w:val="32"/>
          <w:szCs w:val="32"/>
        </w:rPr>
        <w:t>включення</w:t>
      </w:r>
      <w:proofErr w:type="spellEnd"/>
      <w:r w:rsidRPr="00B84AA2">
        <w:rPr>
          <w:color w:val="000000"/>
          <w:sz w:val="32"/>
          <w:szCs w:val="32"/>
        </w:rPr>
        <w:t xml:space="preserve"> 1,8 МГц. </w:t>
      </w:r>
      <w:proofErr w:type="spellStart"/>
      <w:r w:rsidRPr="00B84AA2">
        <w:rPr>
          <w:color w:val="000000"/>
          <w:sz w:val="32"/>
          <w:szCs w:val="32"/>
        </w:rPr>
        <w:t>Додавання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трьох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постійних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конденсаторів</w:t>
      </w:r>
      <w:proofErr w:type="spellEnd"/>
      <w:r w:rsidRPr="00B84AA2">
        <w:rPr>
          <w:color w:val="000000"/>
          <w:sz w:val="32"/>
          <w:szCs w:val="32"/>
        </w:rPr>
        <w:t xml:space="preserve"> та 4-</w:t>
      </w:r>
      <w:r w:rsidRPr="00B84AA2">
        <w:rPr>
          <w:color w:val="000000"/>
          <w:sz w:val="32"/>
          <w:szCs w:val="32"/>
        </w:rPr>
        <w:lastRenderedPageBreak/>
        <w:t xml:space="preserve">позиційного </w:t>
      </w:r>
      <w:proofErr w:type="spellStart"/>
      <w:r w:rsidRPr="00B84AA2">
        <w:rPr>
          <w:color w:val="000000"/>
          <w:sz w:val="32"/>
          <w:szCs w:val="32"/>
        </w:rPr>
        <w:t>перемикача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забезпечує</w:t>
      </w:r>
      <w:proofErr w:type="spellEnd"/>
      <w:r w:rsidRPr="00B84AA2">
        <w:rPr>
          <w:color w:val="000000"/>
          <w:sz w:val="32"/>
          <w:szCs w:val="32"/>
        </w:rPr>
        <w:t xml:space="preserve"> весь </w:t>
      </w:r>
      <w:proofErr w:type="spellStart"/>
      <w:r w:rsidRPr="00B84AA2">
        <w:rPr>
          <w:color w:val="000000"/>
          <w:sz w:val="32"/>
          <w:szCs w:val="32"/>
        </w:rPr>
        <w:t>діапазон</w:t>
      </w:r>
      <w:proofErr w:type="spellEnd"/>
      <w:r w:rsidRPr="00B84AA2">
        <w:rPr>
          <w:color w:val="000000"/>
          <w:sz w:val="32"/>
          <w:szCs w:val="32"/>
        </w:rPr>
        <w:t xml:space="preserve"> опору </w:t>
      </w:r>
      <w:proofErr w:type="spellStart"/>
      <w:r w:rsidRPr="00B84AA2">
        <w:rPr>
          <w:color w:val="000000"/>
          <w:sz w:val="32"/>
          <w:szCs w:val="32"/>
        </w:rPr>
        <w:t>навантаження</w:t>
      </w:r>
      <w:proofErr w:type="spellEnd"/>
      <w:r w:rsidRPr="00B84AA2">
        <w:rPr>
          <w:color w:val="000000"/>
          <w:sz w:val="32"/>
          <w:szCs w:val="32"/>
        </w:rPr>
        <w:t xml:space="preserve"> на 1,8 МГц. </w:t>
      </w:r>
      <w:proofErr w:type="spellStart"/>
      <w:r w:rsidRPr="00B84AA2">
        <w:rPr>
          <w:color w:val="000000"/>
          <w:sz w:val="32"/>
          <w:szCs w:val="32"/>
        </w:rPr>
        <w:t>Якщо</w:t>
      </w:r>
      <w:proofErr w:type="spellEnd"/>
      <w:r w:rsidRPr="00B84AA2">
        <w:rPr>
          <w:color w:val="000000"/>
          <w:sz w:val="32"/>
          <w:szCs w:val="32"/>
        </w:rPr>
        <w:t xml:space="preserve"> вас </w:t>
      </w:r>
      <w:proofErr w:type="spellStart"/>
      <w:r w:rsidRPr="00B84AA2">
        <w:rPr>
          <w:color w:val="000000"/>
          <w:sz w:val="32"/>
          <w:szCs w:val="32"/>
        </w:rPr>
        <w:t>влаштовує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лише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нижній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діапазон</w:t>
      </w:r>
      <w:proofErr w:type="spellEnd"/>
      <w:r w:rsidRPr="00B84AA2">
        <w:rPr>
          <w:color w:val="000000"/>
          <w:sz w:val="32"/>
          <w:szCs w:val="32"/>
        </w:rPr>
        <w:t xml:space="preserve"> опору, то два </w:t>
      </w:r>
      <w:proofErr w:type="spellStart"/>
      <w:r w:rsidRPr="00B84AA2">
        <w:rPr>
          <w:color w:val="000000"/>
          <w:sz w:val="32"/>
          <w:szCs w:val="32"/>
        </w:rPr>
        <w:t>постійні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конденсатори</w:t>
      </w:r>
      <w:proofErr w:type="spellEnd"/>
      <w:r w:rsidRPr="00B84AA2">
        <w:rPr>
          <w:color w:val="000000"/>
          <w:sz w:val="32"/>
          <w:szCs w:val="32"/>
        </w:rPr>
        <w:t xml:space="preserve"> та </w:t>
      </w:r>
      <w:proofErr w:type="spellStart"/>
      <w:r w:rsidRPr="00B84AA2">
        <w:rPr>
          <w:color w:val="000000"/>
          <w:sz w:val="32"/>
          <w:szCs w:val="32"/>
        </w:rPr>
        <w:t>двопозиційний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перемикач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підійдуть</w:t>
      </w:r>
      <w:proofErr w:type="spellEnd"/>
      <w:r w:rsidRPr="00B84AA2">
        <w:rPr>
          <w:color w:val="000000"/>
          <w:sz w:val="32"/>
          <w:szCs w:val="32"/>
        </w:rPr>
        <w:t xml:space="preserve">. Для </w:t>
      </w:r>
      <w:proofErr w:type="spellStart"/>
      <w:r w:rsidRPr="00B84AA2">
        <w:rPr>
          <w:color w:val="000000"/>
          <w:sz w:val="32"/>
          <w:szCs w:val="32"/>
        </w:rPr>
        <w:t>перевірки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роботи</w:t>
      </w:r>
      <w:proofErr w:type="spellEnd"/>
      <w:r w:rsidRPr="00B84AA2">
        <w:rPr>
          <w:color w:val="000000"/>
          <w:sz w:val="32"/>
          <w:szCs w:val="32"/>
        </w:rPr>
        <w:t xml:space="preserve"> я </w:t>
      </w:r>
      <w:proofErr w:type="spellStart"/>
      <w:r w:rsidRPr="00B84AA2">
        <w:rPr>
          <w:color w:val="000000"/>
          <w:sz w:val="32"/>
          <w:szCs w:val="32"/>
        </w:rPr>
        <w:t>використовував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звичайні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слюдяні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конденсатори</w:t>
      </w:r>
      <w:proofErr w:type="spellEnd"/>
      <w:r w:rsidRPr="00B84AA2">
        <w:rPr>
          <w:color w:val="000000"/>
          <w:sz w:val="32"/>
          <w:szCs w:val="32"/>
        </w:rPr>
        <w:t xml:space="preserve"> на 350 вольт. З </w:t>
      </w:r>
      <w:proofErr w:type="spellStart"/>
      <w:r w:rsidRPr="00B84AA2">
        <w:rPr>
          <w:color w:val="000000"/>
          <w:sz w:val="32"/>
          <w:szCs w:val="32"/>
        </w:rPr>
        <w:t>їх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встановленням</w:t>
      </w:r>
      <w:proofErr w:type="spellEnd"/>
      <w:r w:rsidRPr="00B84AA2">
        <w:rPr>
          <w:color w:val="000000"/>
          <w:sz w:val="32"/>
          <w:szCs w:val="32"/>
        </w:rPr>
        <w:t xml:space="preserve"> я подав </w:t>
      </w:r>
      <w:proofErr w:type="spellStart"/>
      <w:r w:rsidRPr="00B84AA2">
        <w:rPr>
          <w:color w:val="000000"/>
          <w:sz w:val="32"/>
          <w:szCs w:val="32"/>
        </w:rPr>
        <w:t>понад</w:t>
      </w:r>
      <w:proofErr w:type="spellEnd"/>
      <w:r w:rsidRPr="00B84AA2">
        <w:rPr>
          <w:color w:val="000000"/>
          <w:sz w:val="32"/>
          <w:szCs w:val="32"/>
        </w:rPr>
        <w:t xml:space="preserve"> 200 Вт через тюнер на </w:t>
      </w:r>
      <w:proofErr w:type="spellStart"/>
      <w:r w:rsidRPr="00B84AA2">
        <w:rPr>
          <w:color w:val="000000"/>
          <w:sz w:val="32"/>
          <w:szCs w:val="32"/>
        </w:rPr>
        <w:t>еквівалентне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навантаження</w:t>
      </w:r>
      <w:proofErr w:type="spellEnd"/>
      <w:r w:rsidRPr="00B84AA2">
        <w:rPr>
          <w:color w:val="000000"/>
          <w:sz w:val="32"/>
          <w:szCs w:val="32"/>
        </w:rPr>
        <w:t xml:space="preserve">, а </w:t>
      </w:r>
      <w:proofErr w:type="spellStart"/>
      <w:r w:rsidRPr="00B84AA2">
        <w:rPr>
          <w:color w:val="000000"/>
          <w:sz w:val="32"/>
          <w:szCs w:val="32"/>
        </w:rPr>
        <w:t>потім</w:t>
      </w:r>
      <w:proofErr w:type="spellEnd"/>
      <w:r w:rsidRPr="00B84AA2">
        <w:rPr>
          <w:color w:val="000000"/>
          <w:sz w:val="32"/>
          <w:szCs w:val="32"/>
        </w:rPr>
        <w:t xml:space="preserve"> на мою </w:t>
      </w:r>
      <w:proofErr w:type="spellStart"/>
      <w:r w:rsidRPr="00B84AA2">
        <w:rPr>
          <w:color w:val="000000"/>
          <w:sz w:val="32"/>
          <w:szCs w:val="32"/>
        </w:rPr>
        <w:t>антену</w:t>
      </w:r>
      <w:proofErr w:type="spellEnd"/>
      <w:r w:rsidRPr="00B84AA2">
        <w:rPr>
          <w:color w:val="000000"/>
          <w:sz w:val="32"/>
          <w:szCs w:val="32"/>
        </w:rPr>
        <w:t xml:space="preserve"> 1,8 МГц. </w:t>
      </w:r>
      <w:proofErr w:type="spellStart"/>
      <w:r w:rsidRPr="00B84AA2">
        <w:rPr>
          <w:color w:val="000000"/>
          <w:sz w:val="32"/>
          <w:szCs w:val="32"/>
        </w:rPr>
        <w:t>Нічого</w:t>
      </w:r>
      <w:proofErr w:type="spellEnd"/>
      <w:r w:rsidRPr="00B84AA2">
        <w:rPr>
          <w:color w:val="000000"/>
          <w:sz w:val="32"/>
          <w:szCs w:val="32"/>
        </w:rPr>
        <w:t xml:space="preserve"> не </w:t>
      </w:r>
      <w:proofErr w:type="spellStart"/>
      <w:r w:rsidRPr="00B84AA2">
        <w:rPr>
          <w:color w:val="000000"/>
          <w:sz w:val="32"/>
          <w:szCs w:val="32"/>
        </w:rPr>
        <w:t>виникло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іскріння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чи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перегорання</w:t>
      </w:r>
      <w:proofErr w:type="spellEnd"/>
      <w:r w:rsidRPr="00B84AA2">
        <w:rPr>
          <w:color w:val="000000"/>
          <w:sz w:val="32"/>
          <w:szCs w:val="32"/>
        </w:rPr>
        <w:t xml:space="preserve">, але я </w:t>
      </w:r>
      <w:proofErr w:type="spellStart"/>
      <w:r w:rsidRPr="00B84AA2">
        <w:rPr>
          <w:color w:val="000000"/>
          <w:sz w:val="32"/>
          <w:szCs w:val="32"/>
        </w:rPr>
        <w:t>наполегливо</w:t>
      </w:r>
      <w:proofErr w:type="spellEnd"/>
      <w:r w:rsidRPr="00B84AA2">
        <w:rPr>
          <w:color w:val="000000"/>
          <w:sz w:val="32"/>
          <w:szCs w:val="32"/>
        </w:rPr>
        <w:t xml:space="preserve"> рекомендую </w:t>
      </w:r>
      <w:proofErr w:type="spellStart"/>
      <w:r w:rsidRPr="00B84AA2">
        <w:rPr>
          <w:color w:val="000000"/>
          <w:sz w:val="32"/>
          <w:szCs w:val="32"/>
        </w:rPr>
        <w:t>використовувати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конденсатори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вищої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напруги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якщо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їх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можна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дістати</w:t>
      </w:r>
      <w:proofErr w:type="spellEnd"/>
      <w:r w:rsidRPr="00B84AA2">
        <w:rPr>
          <w:color w:val="000000"/>
          <w:sz w:val="32"/>
          <w:szCs w:val="32"/>
        </w:rPr>
        <w:t>. </w:t>
      </w:r>
      <w:proofErr w:type="spellStart"/>
      <w:r w:rsidRPr="00B84AA2">
        <w:rPr>
          <w:color w:val="000000"/>
          <w:sz w:val="32"/>
          <w:szCs w:val="32"/>
        </w:rPr>
        <w:fldChar w:fldCharType="begin"/>
      </w:r>
      <w:r w:rsidRPr="00B84AA2">
        <w:rPr>
          <w:color w:val="000000"/>
          <w:sz w:val="32"/>
          <w:szCs w:val="32"/>
        </w:rPr>
        <w:instrText xml:space="preserve"> HYPERLINK "https://www.ahars.au/vk5br/ZMatch/SingleCoilVK5BRCct.html" </w:instrText>
      </w:r>
      <w:r w:rsidRPr="00B84AA2">
        <w:rPr>
          <w:color w:val="000000"/>
          <w:sz w:val="32"/>
          <w:szCs w:val="32"/>
        </w:rPr>
        <w:fldChar w:fldCharType="separate"/>
      </w:r>
      <w:r w:rsidRPr="00B84AA2">
        <w:rPr>
          <w:rStyle w:val="a5"/>
          <w:sz w:val="32"/>
          <w:szCs w:val="32"/>
        </w:rPr>
        <w:t>Пізніше</w:t>
      </w:r>
      <w:proofErr w:type="spellEnd"/>
      <w:r w:rsidRPr="00B84AA2">
        <w:rPr>
          <w:rStyle w:val="a5"/>
          <w:sz w:val="32"/>
          <w:szCs w:val="32"/>
        </w:rPr>
        <w:t xml:space="preserve"> я </w:t>
      </w:r>
      <w:proofErr w:type="spellStart"/>
      <w:r w:rsidRPr="00B84AA2">
        <w:rPr>
          <w:rStyle w:val="a5"/>
          <w:sz w:val="32"/>
          <w:szCs w:val="32"/>
        </w:rPr>
        <w:t>зібрав</w:t>
      </w:r>
      <w:proofErr w:type="spellEnd"/>
      <w:r w:rsidRPr="00B84AA2">
        <w:rPr>
          <w:rStyle w:val="a5"/>
          <w:sz w:val="32"/>
          <w:szCs w:val="32"/>
        </w:rPr>
        <w:t xml:space="preserve"> </w:t>
      </w:r>
      <w:proofErr w:type="spellStart"/>
      <w:r w:rsidRPr="00B84AA2">
        <w:rPr>
          <w:rStyle w:val="a5"/>
          <w:sz w:val="32"/>
          <w:szCs w:val="32"/>
        </w:rPr>
        <w:t>пристрій</w:t>
      </w:r>
      <w:proofErr w:type="spellEnd"/>
      <w:r w:rsidRPr="00B84AA2">
        <w:rPr>
          <w:rStyle w:val="a5"/>
          <w:sz w:val="32"/>
          <w:szCs w:val="32"/>
        </w:rPr>
        <w:t xml:space="preserve"> з </w:t>
      </w:r>
      <w:proofErr w:type="spellStart"/>
      <w:r w:rsidRPr="00B84AA2">
        <w:rPr>
          <w:rStyle w:val="a5"/>
          <w:sz w:val="32"/>
          <w:szCs w:val="32"/>
        </w:rPr>
        <w:t>постійними</w:t>
      </w:r>
      <w:proofErr w:type="spellEnd"/>
      <w:r w:rsidRPr="00B84AA2">
        <w:rPr>
          <w:rStyle w:val="a5"/>
          <w:sz w:val="32"/>
          <w:szCs w:val="32"/>
        </w:rPr>
        <w:t xml:space="preserve"> конденсаторами </w:t>
      </w:r>
      <w:proofErr w:type="spellStart"/>
      <w:r w:rsidRPr="00B84AA2">
        <w:rPr>
          <w:rStyle w:val="a5"/>
          <w:sz w:val="32"/>
          <w:szCs w:val="32"/>
        </w:rPr>
        <w:t>вищої</w:t>
      </w:r>
      <w:proofErr w:type="spellEnd"/>
      <w:r w:rsidRPr="00B84AA2">
        <w:rPr>
          <w:rStyle w:val="a5"/>
          <w:sz w:val="32"/>
          <w:szCs w:val="32"/>
        </w:rPr>
        <w:t xml:space="preserve"> </w:t>
      </w:r>
      <w:proofErr w:type="spellStart"/>
      <w:r w:rsidRPr="00B84AA2">
        <w:rPr>
          <w:rStyle w:val="a5"/>
          <w:sz w:val="32"/>
          <w:szCs w:val="32"/>
        </w:rPr>
        <w:t>напруги</w:t>
      </w:r>
      <w:proofErr w:type="spellEnd"/>
      <w:r w:rsidRPr="00B84AA2">
        <w:rPr>
          <w:color w:val="000000"/>
          <w:sz w:val="32"/>
          <w:szCs w:val="32"/>
        </w:rPr>
        <w:fldChar w:fldCharType="end"/>
      </w:r>
      <w:r w:rsidRPr="00B84AA2">
        <w:rPr>
          <w:color w:val="000000"/>
          <w:sz w:val="32"/>
          <w:szCs w:val="32"/>
        </w:rPr>
        <w:t xml:space="preserve"> та конденсаторами </w:t>
      </w:r>
      <w:proofErr w:type="spellStart"/>
      <w:r w:rsidRPr="00B84AA2">
        <w:rPr>
          <w:color w:val="000000"/>
          <w:sz w:val="32"/>
          <w:szCs w:val="32"/>
        </w:rPr>
        <w:t>змінної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ємності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розташованими</w:t>
      </w:r>
      <w:proofErr w:type="spellEnd"/>
      <w:r w:rsidRPr="00B84AA2">
        <w:rPr>
          <w:color w:val="000000"/>
          <w:sz w:val="32"/>
          <w:szCs w:val="32"/>
        </w:rPr>
        <w:t xml:space="preserve"> з </w:t>
      </w:r>
      <w:proofErr w:type="spellStart"/>
      <w:r w:rsidRPr="00B84AA2">
        <w:rPr>
          <w:color w:val="000000"/>
          <w:sz w:val="32"/>
          <w:szCs w:val="32"/>
        </w:rPr>
        <w:t>більшою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відстанню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між</w:t>
      </w:r>
      <w:proofErr w:type="spellEnd"/>
      <w:r w:rsidRPr="00B84AA2">
        <w:rPr>
          <w:color w:val="000000"/>
          <w:sz w:val="32"/>
          <w:szCs w:val="32"/>
        </w:rPr>
        <w:t xml:space="preserve"> собою, для </w:t>
      </w:r>
      <w:proofErr w:type="spellStart"/>
      <w:r w:rsidRPr="00B84AA2">
        <w:rPr>
          <w:color w:val="000000"/>
          <w:sz w:val="32"/>
          <w:szCs w:val="32"/>
        </w:rPr>
        <w:t>роботи</w:t>
      </w:r>
      <w:proofErr w:type="spellEnd"/>
      <w:r w:rsidRPr="00B84AA2">
        <w:rPr>
          <w:color w:val="000000"/>
          <w:sz w:val="32"/>
          <w:szCs w:val="32"/>
        </w:rPr>
        <w:t xml:space="preserve"> з </w:t>
      </w:r>
      <w:proofErr w:type="spellStart"/>
      <w:r w:rsidRPr="00B84AA2">
        <w:rPr>
          <w:color w:val="000000"/>
          <w:sz w:val="32"/>
          <w:szCs w:val="32"/>
        </w:rPr>
        <w:t>більшою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потужністю</w:t>
      </w:r>
      <w:proofErr w:type="spellEnd"/>
      <w:r w:rsidRPr="00B84AA2">
        <w:rPr>
          <w:color w:val="000000"/>
          <w:sz w:val="32"/>
          <w:szCs w:val="32"/>
        </w:rPr>
        <w:t>.</w:t>
      </w:r>
    </w:p>
    <w:p w14:paraId="5439C2C1" w14:textId="77777777" w:rsidR="0094430B" w:rsidRDefault="0094430B" w:rsidP="0094430B">
      <w:pPr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292AF7F0" wp14:editId="707685F4">
            <wp:extent cx="2209800" cy="1416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1389C" w14:textId="77777777" w:rsidR="0094430B" w:rsidRDefault="0094430B" w:rsidP="0094430B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14:paraId="2F1591FD" w14:textId="77777777" w:rsidR="0094430B" w:rsidRDefault="0094430B" w:rsidP="0094430B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Рисунок 2. Залежність енергетичної ефективності від імпедансу навантаження на частоті 1,8 МГц</w:t>
      </w:r>
    </w:p>
    <w:p w14:paraId="698E5E2A" w14:textId="77777777" w:rsidR="0094430B" w:rsidRDefault="0094430B" w:rsidP="0094430B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</w:p>
    <w:p w14:paraId="15BF677F" w14:textId="77777777" w:rsidR="0094430B" w:rsidRPr="00B84AA2" w:rsidRDefault="0094430B" w:rsidP="0094430B">
      <w:pPr>
        <w:pStyle w:val="a4"/>
        <w:rPr>
          <w:color w:val="000000"/>
          <w:sz w:val="32"/>
          <w:szCs w:val="32"/>
        </w:rPr>
      </w:pPr>
      <w:proofErr w:type="gramStart"/>
      <w:r w:rsidRPr="00B84AA2">
        <w:rPr>
          <w:color w:val="000000"/>
          <w:sz w:val="32"/>
          <w:szCs w:val="32"/>
        </w:rPr>
        <w:t>На рисунку</w:t>
      </w:r>
      <w:proofErr w:type="gramEnd"/>
      <w:r w:rsidRPr="00B84AA2">
        <w:rPr>
          <w:color w:val="000000"/>
          <w:sz w:val="32"/>
          <w:szCs w:val="32"/>
        </w:rPr>
        <w:t xml:space="preserve"> 2 показано </w:t>
      </w:r>
      <w:proofErr w:type="spellStart"/>
      <w:r w:rsidRPr="00B84AA2">
        <w:rPr>
          <w:color w:val="000000"/>
          <w:sz w:val="32"/>
          <w:szCs w:val="32"/>
        </w:rPr>
        <w:t>результати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випробувань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енергоефективності</w:t>
      </w:r>
      <w:proofErr w:type="spellEnd"/>
      <w:r w:rsidRPr="00B84AA2">
        <w:rPr>
          <w:color w:val="000000"/>
          <w:sz w:val="32"/>
          <w:szCs w:val="32"/>
        </w:rPr>
        <w:t xml:space="preserve"> на </w:t>
      </w:r>
      <w:proofErr w:type="spellStart"/>
      <w:r w:rsidRPr="00B84AA2">
        <w:rPr>
          <w:color w:val="000000"/>
          <w:sz w:val="32"/>
          <w:szCs w:val="32"/>
        </w:rPr>
        <w:t>частоті</w:t>
      </w:r>
      <w:proofErr w:type="spellEnd"/>
      <w:r w:rsidRPr="00B84AA2">
        <w:rPr>
          <w:color w:val="000000"/>
          <w:sz w:val="32"/>
          <w:szCs w:val="32"/>
        </w:rPr>
        <w:t xml:space="preserve"> 1,8 МГц. </w:t>
      </w:r>
      <w:proofErr w:type="spellStart"/>
      <w:r w:rsidRPr="00B84AA2">
        <w:rPr>
          <w:color w:val="000000"/>
          <w:sz w:val="32"/>
          <w:szCs w:val="32"/>
        </w:rPr>
        <w:t>Ефективність</w:t>
      </w:r>
      <w:proofErr w:type="spellEnd"/>
      <w:r w:rsidRPr="00B84AA2">
        <w:rPr>
          <w:color w:val="000000"/>
          <w:sz w:val="32"/>
          <w:szCs w:val="32"/>
        </w:rPr>
        <w:t xml:space="preserve"> становить </w:t>
      </w:r>
      <w:proofErr w:type="spellStart"/>
      <w:r w:rsidRPr="00B84AA2">
        <w:rPr>
          <w:color w:val="000000"/>
          <w:sz w:val="32"/>
          <w:szCs w:val="32"/>
        </w:rPr>
        <w:t>від</w:t>
      </w:r>
      <w:proofErr w:type="spellEnd"/>
      <w:r w:rsidRPr="00B84AA2">
        <w:rPr>
          <w:color w:val="000000"/>
          <w:sz w:val="32"/>
          <w:szCs w:val="32"/>
        </w:rPr>
        <w:t xml:space="preserve"> 85 до 90% для </w:t>
      </w:r>
      <w:proofErr w:type="spellStart"/>
      <w:r w:rsidRPr="00B84AA2">
        <w:rPr>
          <w:color w:val="000000"/>
          <w:sz w:val="32"/>
          <w:szCs w:val="32"/>
        </w:rPr>
        <w:t>опорів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навантаження</w:t>
      </w:r>
      <w:proofErr w:type="spellEnd"/>
      <w:r w:rsidRPr="00B84AA2">
        <w:rPr>
          <w:color w:val="000000"/>
          <w:sz w:val="32"/>
          <w:szCs w:val="32"/>
        </w:rPr>
        <w:t xml:space="preserve"> 50 Ом і </w:t>
      </w:r>
      <w:proofErr w:type="spellStart"/>
      <w:r w:rsidRPr="00B84AA2">
        <w:rPr>
          <w:color w:val="000000"/>
          <w:sz w:val="32"/>
          <w:szCs w:val="32"/>
        </w:rPr>
        <w:t>нижче</w:t>
      </w:r>
      <w:proofErr w:type="spellEnd"/>
      <w:r w:rsidRPr="00B84AA2">
        <w:rPr>
          <w:color w:val="000000"/>
          <w:sz w:val="32"/>
          <w:szCs w:val="32"/>
        </w:rPr>
        <w:t xml:space="preserve">. </w:t>
      </w:r>
      <w:proofErr w:type="spellStart"/>
      <w:r w:rsidRPr="00B84AA2">
        <w:rPr>
          <w:color w:val="000000"/>
          <w:sz w:val="32"/>
          <w:szCs w:val="32"/>
        </w:rPr>
        <w:t>Зі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збільшенням</w:t>
      </w:r>
      <w:proofErr w:type="spellEnd"/>
      <w:r w:rsidRPr="00B84AA2">
        <w:rPr>
          <w:color w:val="000000"/>
          <w:sz w:val="32"/>
          <w:szCs w:val="32"/>
        </w:rPr>
        <w:t xml:space="preserve"> опору </w:t>
      </w:r>
      <w:proofErr w:type="spellStart"/>
      <w:r w:rsidRPr="00B84AA2">
        <w:rPr>
          <w:color w:val="000000"/>
          <w:sz w:val="32"/>
          <w:szCs w:val="32"/>
        </w:rPr>
        <w:t>навантаження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ефективність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падає</w:t>
      </w:r>
      <w:proofErr w:type="spellEnd"/>
      <w:r w:rsidRPr="00B84AA2">
        <w:rPr>
          <w:color w:val="000000"/>
          <w:sz w:val="32"/>
          <w:szCs w:val="32"/>
        </w:rPr>
        <w:t xml:space="preserve">, але, як </w:t>
      </w:r>
      <w:proofErr w:type="spellStart"/>
      <w:r w:rsidRPr="00B84AA2">
        <w:rPr>
          <w:color w:val="000000"/>
          <w:sz w:val="32"/>
          <w:szCs w:val="32"/>
        </w:rPr>
        <w:t>зазначено</w:t>
      </w:r>
      <w:proofErr w:type="spellEnd"/>
      <w:r w:rsidRPr="00B84AA2">
        <w:rPr>
          <w:color w:val="000000"/>
          <w:sz w:val="32"/>
          <w:szCs w:val="32"/>
        </w:rPr>
        <w:t xml:space="preserve"> в </w:t>
      </w:r>
      <w:proofErr w:type="spellStart"/>
      <w:r w:rsidRPr="00B84AA2">
        <w:rPr>
          <w:color w:val="000000"/>
          <w:sz w:val="32"/>
          <w:szCs w:val="32"/>
        </w:rPr>
        <w:t>попередньому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абзаці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це</w:t>
      </w:r>
      <w:proofErr w:type="spellEnd"/>
      <w:r w:rsidRPr="00B84AA2">
        <w:rPr>
          <w:color w:val="000000"/>
          <w:sz w:val="32"/>
          <w:szCs w:val="32"/>
        </w:rPr>
        <w:t xml:space="preserve">, </w:t>
      </w:r>
      <w:proofErr w:type="spellStart"/>
      <w:r w:rsidRPr="00B84AA2">
        <w:rPr>
          <w:color w:val="000000"/>
          <w:sz w:val="32"/>
          <w:szCs w:val="32"/>
        </w:rPr>
        <w:t>ймовірно</w:t>
      </w:r>
      <w:proofErr w:type="spellEnd"/>
      <w:r w:rsidRPr="00B84AA2">
        <w:rPr>
          <w:color w:val="000000"/>
          <w:sz w:val="32"/>
          <w:szCs w:val="32"/>
        </w:rPr>
        <w:t xml:space="preserve">, не </w:t>
      </w:r>
      <w:proofErr w:type="spellStart"/>
      <w:r w:rsidRPr="00B84AA2">
        <w:rPr>
          <w:color w:val="000000"/>
          <w:sz w:val="32"/>
          <w:szCs w:val="32"/>
        </w:rPr>
        <w:t>має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значення</w:t>
      </w:r>
      <w:proofErr w:type="spellEnd"/>
      <w:r w:rsidRPr="00B84AA2">
        <w:rPr>
          <w:color w:val="000000"/>
          <w:sz w:val="32"/>
          <w:szCs w:val="32"/>
        </w:rPr>
        <w:t xml:space="preserve"> для </w:t>
      </w:r>
      <w:proofErr w:type="spellStart"/>
      <w:r w:rsidRPr="00B84AA2">
        <w:rPr>
          <w:color w:val="000000"/>
          <w:sz w:val="32"/>
          <w:szCs w:val="32"/>
        </w:rPr>
        <w:t>більшості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аматорських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антенних</w:t>
      </w:r>
      <w:proofErr w:type="spellEnd"/>
      <w:r w:rsidRPr="00B84AA2">
        <w:rPr>
          <w:color w:val="000000"/>
          <w:sz w:val="32"/>
          <w:szCs w:val="32"/>
        </w:rPr>
        <w:t xml:space="preserve"> установок, </w:t>
      </w:r>
      <w:proofErr w:type="spellStart"/>
      <w:r w:rsidRPr="00B84AA2">
        <w:rPr>
          <w:color w:val="000000"/>
          <w:sz w:val="32"/>
          <w:szCs w:val="32"/>
        </w:rPr>
        <w:t>що</w:t>
      </w:r>
      <w:proofErr w:type="spellEnd"/>
      <w:r w:rsidRPr="00B84AA2">
        <w:rPr>
          <w:color w:val="000000"/>
          <w:sz w:val="32"/>
          <w:szCs w:val="32"/>
        </w:rPr>
        <w:t xml:space="preserve"> </w:t>
      </w:r>
      <w:proofErr w:type="spellStart"/>
      <w:r w:rsidRPr="00B84AA2">
        <w:rPr>
          <w:color w:val="000000"/>
          <w:sz w:val="32"/>
          <w:szCs w:val="32"/>
        </w:rPr>
        <w:t>використовуються</w:t>
      </w:r>
      <w:proofErr w:type="spellEnd"/>
      <w:r w:rsidRPr="00B84AA2">
        <w:rPr>
          <w:color w:val="000000"/>
          <w:sz w:val="32"/>
          <w:szCs w:val="32"/>
        </w:rPr>
        <w:t xml:space="preserve"> на </w:t>
      </w:r>
      <w:proofErr w:type="spellStart"/>
      <w:r w:rsidRPr="00B84AA2">
        <w:rPr>
          <w:color w:val="000000"/>
          <w:sz w:val="32"/>
          <w:szCs w:val="32"/>
        </w:rPr>
        <w:t>частоті</w:t>
      </w:r>
      <w:proofErr w:type="spellEnd"/>
      <w:r w:rsidRPr="00B84AA2">
        <w:rPr>
          <w:color w:val="000000"/>
          <w:sz w:val="32"/>
          <w:szCs w:val="32"/>
        </w:rPr>
        <w:t xml:space="preserve"> 1,8 МГц.</w:t>
      </w:r>
    </w:p>
    <w:p w14:paraId="1F9CE91D" w14:textId="6D9751A3" w:rsidR="000A1AFA" w:rsidRPr="00B84AA2" w:rsidRDefault="000A1AFA" w:rsidP="00E84BBC">
      <w:pPr>
        <w:rPr>
          <w:sz w:val="32"/>
          <w:szCs w:val="32"/>
          <w:lang w:val="ru-RU"/>
        </w:rPr>
      </w:pPr>
    </w:p>
    <w:p w14:paraId="6123C596" w14:textId="345FF092" w:rsidR="0085136D" w:rsidRDefault="0085136D" w:rsidP="00E84BBC">
      <w:pPr>
        <w:rPr>
          <w:lang w:val="ru-RU"/>
        </w:rPr>
      </w:pPr>
    </w:p>
    <w:sectPr w:rsidR="0085136D" w:rsidSect="0094430B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3105A"/>
    <w:multiLevelType w:val="hybridMultilevel"/>
    <w:tmpl w:val="EE827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4661C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Palatino Linotype" w:hAnsi="Palatino Linotype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3F"/>
    <w:rsid w:val="000A1AFA"/>
    <w:rsid w:val="00203E1A"/>
    <w:rsid w:val="006E39C3"/>
    <w:rsid w:val="006E3BB6"/>
    <w:rsid w:val="00721F71"/>
    <w:rsid w:val="0085136D"/>
    <w:rsid w:val="0094430B"/>
    <w:rsid w:val="009D3C04"/>
    <w:rsid w:val="00A77C3F"/>
    <w:rsid w:val="00B84AA2"/>
    <w:rsid w:val="00BD1D94"/>
    <w:rsid w:val="00CA3818"/>
    <w:rsid w:val="00D71D90"/>
    <w:rsid w:val="00E84BBC"/>
    <w:rsid w:val="00EF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712F"/>
  <w15:chartTrackingRefBased/>
  <w15:docId w15:val="{A7E30660-F3DB-4737-B08A-22665E03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D3C04"/>
  </w:style>
  <w:style w:type="paragraph" w:styleId="a3">
    <w:name w:val="List Paragraph"/>
    <w:basedOn w:val="a"/>
    <w:uiPriority w:val="34"/>
    <w:qFormat/>
    <w:rsid w:val="009D3C04"/>
    <w:pPr>
      <w:ind w:left="708"/>
    </w:pPr>
    <w:rPr>
      <w:sz w:val="28"/>
      <w:szCs w:val="28"/>
      <w:lang w:val="ru-RU"/>
    </w:rPr>
  </w:style>
  <w:style w:type="paragraph" w:styleId="a4">
    <w:name w:val="Normal (Web)"/>
    <w:basedOn w:val="a"/>
    <w:uiPriority w:val="99"/>
    <w:semiHidden/>
    <w:unhideWhenUsed/>
    <w:rsid w:val="0094430B"/>
    <w:pPr>
      <w:spacing w:before="100" w:beforeAutospacing="1" w:after="100" w:afterAutospacing="1"/>
    </w:pPr>
    <w:rPr>
      <w:lang w:val="ru-RU"/>
    </w:rPr>
  </w:style>
  <w:style w:type="character" w:styleId="a5">
    <w:name w:val="Hyperlink"/>
    <w:basedOn w:val="a0"/>
    <w:uiPriority w:val="99"/>
    <w:semiHidden/>
    <w:unhideWhenUsed/>
    <w:rsid w:val="009443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8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5</cp:revision>
  <dcterms:created xsi:type="dcterms:W3CDTF">2026-01-30T06:40:00Z</dcterms:created>
  <dcterms:modified xsi:type="dcterms:W3CDTF">2026-01-30T08:30:00Z</dcterms:modified>
</cp:coreProperties>
</file>